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0523E" w14:textId="77777777" w:rsidR="00A23A7D" w:rsidRDefault="00000000">
      <w:pPr>
        <w:spacing w:after="0" w:line="240" w:lineRule="auto"/>
        <w:jc w:val="center"/>
        <w:rPr>
          <w:b/>
          <w:sz w:val="28"/>
          <w:szCs w:val="28"/>
        </w:rPr>
      </w:pPr>
      <w:r>
        <w:rPr>
          <w:b/>
          <w:sz w:val="28"/>
          <w:szCs w:val="28"/>
        </w:rPr>
        <w:t>JOB DESCRIPTION</w:t>
      </w:r>
    </w:p>
    <w:p w14:paraId="5D1FEF09" w14:textId="77777777" w:rsidR="00A23A7D" w:rsidRDefault="00A23A7D">
      <w:pPr>
        <w:shd w:val="clear" w:color="auto" w:fill="FFFFFF"/>
        <w:spacing w:after="140"/>
        <w:jc w:val="both"/>
        <w:rPr>
          <w:rFonts w:ascii="Roboto" w:eastAsia="Roboto" w:hAnsi="Roboto" w:cs="Roboto"/>
          <w:b/>
          <w:sz w:val="24"/>
          <w:szCs w:val="24"/>
        </w:rPr>
      </w:pPr>
      <w:bookmarkStart w:id="0" w:name="_heading=h.4unp3zezx92e" w:colFirst="0" w:colLast="0"/>
      <w:bookmarkEnd w:id="0"/>
    </w:p>
    <w:p w14:paraId="2D22164B" w14:textId="271E2A32" w:rsidR="00A23A7D" w:rsidRDefault="00000000">
      <w:pPr>
        <w:widowControl w:val="0"/>
        <w:shd w:val="clear" w:color="auto" w:fill="FFFFFF"/>
        <w:spacing w:after="0" w:line="240" w:lineRule="auto"/>
        <w:jc w:val="both"/>
        <w:rPr>
          <w:sz w:val="24"/>
          <w:szCs w:val="24"/>
        </w:rPr>
      </w:pPr>
      <w:bookmarkStart w:id="1" w:name="_heading=h.30j0zll" w:colFirst="0" w:colLast="0"/>
      <w:bookmarkEnd w:id="1"/>
      <w:r>
        <w:rPr>
          <w:b/>
          <w:sz w:val="24"/>
          <w:szCs w:val="24"/>
        </w:rPr>
        <w:t>Job Title</w:t>
      </w:r>
      <w:r>
        <w:rPr>
          <w:sz w:val="24"/>
          <w:szCs w:val="24"/>
        </w:rPr>
        <w:t xml:space="preserve">: </w:t>
      </w:r>
      <w:r w:rsidR="004716A6">
        <w:rPr>
          <w:sz w:val="24"/>
          <w:szCs w:val="24"/>
        </w:rPr>
        <w:t>Immigration Attorney</w:t>
      </w:r>
    </w:p>
    <w:p w14:paraId="0FBE15EA" w14:textId="77777777" w:rsidR="00A23A7D" w:rsidRDefault="00000000">
      <w:pPr>
        <w:widowControl w:val="0"/>
        <w:shd w:val="clear" w:color="auto" w:fill="FFFFFF"/>
        <w:spacing w:after="0" w:line="240" w:lineRule="auto"/>
        <w:jc w:val="both"/>
        <w:rPr>
          <w:sz w:val="24"/>
          <w:szCs w:val="24"/>
        </w:rPr>
      </w:pPr>
      <w:r>
        <w:rPr>
          <w:b/>
          <w:sz w:val="24"/>
          <w:szCs w:val="24"/>
        </w:rPr>
        <w:t>Organization:</w:t>
      </w:r>
      <w:r>
        <w:rPr>
          <w:sz w:val="24"/>
          <w:szCs w:val="24"/>
        </w:rPr>
        <w:t xml:space="preserve"> Latinos En Spokane</w:t>
      </w:r>
    </w:p>
    <w:p w14:paraId="61E721B4" w14:textId="464FE3EF" w:rsidR="003912E3" w:rsidRDefault="00000000">
      <w:pPr>
        <w:widowControl w:val="0"/>
        <w:shd w:val="clear" w:color="auto" w:fill="FFFFFF"/>
        <w:spacing w:after="0" w:line="240" w:lineRule="auto"/>
        <w:jc w:val="both"/>
        <w:rPr>
          <w:sz w:val="24"/>
          <w:szCs w:val="24"/>
        </w:rPr>
      </w:pPr>
      <w:r>
        <w:rPr>
          <w:b/>
          <w:sz w:val="24"/>
          <w:szCs w:val="24"/>
        </w:rPr>
        <w:t>Status:</w:t>
      </w:r>
      <w:r>
        <w:rPr>
          <w:sz w:val="24"/>
          <w:szCs w:val="24"/>
        </w:rPr>
        <w:t xml:space="preserve"> </w:t>
      </w:r>
      <w:r w:rsidR="004716A6">
        <w:rPr>
          <w:sz w:val="24"/>
          <w:szCs w:val="24"/>
        </w:rPr>
        <w:t>Exempt</w:t>
      </w:r>
      <w:r>
        <w:rPr>
          <w:sz w:val="24"/>
          <w:szCs w:val="24"/>
        </w:rPr>
        <w:t xml:space="preserve"> | </w:t>
      </w:r>
      <w:r w:rsidR="004716A6">
        <w:rPr>
          <w:sz w:val="24"/>
          <w:szCs w:val="24"/>
        </w:rPr>
        <w:t>Salaried</w:t>
      </w:r>
      <w:r>
        <w:rPr>
          <w:sz w:val="24"/>
          <w:szCs w:val="24"/>
        </w:rPr>
        <w:t xml:space="preserve"> | </w:t>
      </w:r>
      <w:r w:rsidR="00905CEF">
        <w:rPr>
          <w:sz w:val="24"/>
          <w:szCs w:val="24"/>
        </w:rPr>
        <w:t>Full Time</w:t>
      </w:r>
      <w:r>
        <w:rPr>
          <w:sz w:val="24"/>
          <w:szCs w:val="24"/>
        </w:rPr>
        <w:t xml:space="preserve"> </w:t>
      </w:r>
      <w:r w:rsidR="003912E3">
        <w:rPr>
          <w:sz w:val="24"/>
          <w:szCs w:val="24"/>
        </w:rPr>
        <w:t>(</w:t>
      </w:r>
      <w:r w:rsidR="00905CEF">
        <w:rPr>
          <w:sz w:val="24"/>
          <w:szCs w:val="24"/>
        </w:rPr>
        <w:t>40h week</w:t>
      </w:r>
      <w:r w:rsidR="003912E3">
        <w:rPr>
          <w:sz w:val="24"/>
          <w:szCs w:val="24"/>
        </w:rPr>
        <w:t>)</w:t>
      </w:r>
      <w:r>
        <w:rPr>
          <w:sz w:val="24"/>
          <w:szCs w:val="24"/>
        </w:rPr>
        <w:t xml:space="preserve"> </w:t>
      </w:r>
    </w:p>
    <w:p w14:paraId="6E14E5F1" w14:textId="18F6FBD6" w:rsidR="00A23A7D" w:rsidRDefault="00000000">
      <w:pPr>
        <w:widowControl w:val="0"/>
        <w:shd w:val="clear" w:color="auto" w:fill="FFFFFF"/>
        <w:spacing w:after="0" w:line="240" w:lineRule="auto"/>
        <w:jc w:val="both"/>
        <w:rPr>
          <w:sz w:val="24"/>
          <w:szCs w:val="24"/>
        </w:rPr>
      </w:pPr>
      <w:r>
        <w:rPr>
          <w:b/>
          <w:sz w:val="24"/>
          <w:szCs w:val="24"/>
        </w:rPr>
        <w:t>Salary</w:t>
      </w:r>
      <w:r>
        <w:rPr>
          <w:sz w:val="24"/>
          <w:szCs w:val="24"/>
        </w:rPr>
        <w:t xml:space="preserve">: </w:t>
      </w:r>
      <w:r w:rsidR="00905CEF">
        <w:rPr>
          <w:sz w:val="24"/>
          <w:szCs w:val="24"/>
        </w:rPr>
        <w:t>$</w:t>
      </w:r>
      <w:r w:rsidR="0035602D">
        <w:rPr>
          <w:sz w:val="24"/>
          <w:szCs w:val="24"/>
        </w:rPr>
        <w:t>90</w:t>
      </w:r>
      <w:r w:rsidR="004C70AB">
        <w:rPr>
          <w:sz w:val="24"/>
          <w:szCs w:val="24"/>
        </w:rPr>
        <w:t>,000-$</w:t>
      </w:r>
      <w:r w:rsidR="00905CEF">
        <w:rPr>
          <w:sz w:val="24"/>
          <w:szCs w:val="24"/>
        </w:rPr>
        <w:t>1</w:t>
      </w:r>
      <w:r w:rsidR="004C70AB">
        <w:rPr>
          <w:sz w:val="24"/>
          <w:szCs w:val="24"/>
        </w:rPr>
        <w:t>1</w:t>
      </w:r>
      <w:r w:rsidR="00905CEF">
        <w:rPr>
          <w:sz w:val="24"/>
          <w:szCs w:val="24"/>
        </w:rPr>
        <w:t>0,000.00</w:t>
      </w:r>
    </w:p>
    <w:p w14:paraId="32C64743" w14:textId="318DF468" w:rsidR="00A23A7D" w:rsidRDefault="00000000">
      <w:pPr>
        <w:widowControl w:val="0"/>
        <w:shd w:val="clear" w:color="auto" w:fill="FFFFFF"/>
        <w:spacing w:after="0" w:line="240" w:lineRule="auto"/>
        <w:jc w:val="both"/>
        <w:rPr>
          <w:sz w:val="24"/>
          <w:szCs w:val="24"/>
        </w:rPr>
      </w:pPr>
      <w:r>
        <w:rPr>
          <w:b/>
          <w:sz w:val="24"/>
          <w:szCs w:val="24"/>
        </w:rPr>
        <w:t>Benefits:</w:t>
      </w:r>
      <w:r>
        <w:rPr>
          <w:sz w:val="24"/>
          <w:szCs w:val="24"/>
        </w:rPr>
        <w:t xml:space="preserve"> </w:t>
      </w:r>
      <w:r w:rsidR="00905CEF">
        <w:rPr>
          <w:sz w:val="24"/>
          <w:szCs w:val="24"/>
        </w:rPr>
        <w:t xml:space="preserve">Health </w:t>
      </w:r>
      <w:r w:rsidR="00D869A2">
        <w:rPr>
          <w:sz w:val="24"/>
          <w:szCs w:val="24"/>
        </w:rPr>
        <w:t>Insurance, Retirement, PTO, YMCA</w:t>
      </w:r>
    </w:p>
    <w:p w14:paraId="7BA8A0CA" w14:textId="77777777" w:rsidR="00A23A7D" w:rsidRDefault="00000000">
      <w:pPr>
        <w:widowControl w:val="0"/>
        <w:shd w:val="clear" w:color="auto" w:fill="FFFFFF"/>
        <w:spacing w:after="0" w:line="240" w:lineRule="auto"/>
        <w:jc w:val="both"/>
        <w:rPr>
          <w:sz w:val="24"/>
          <w:szCs w:val="24"/>
        </w:rPr>
      </w:pPr>
      <w:r>
        <w:rPr>
          <w:b/>
          <w:sz w:val="24"/>
          <w:szCs w:val="24"/>
        </w:rPr>
        <w:t>Reports to</w:t>
      </w:r>
      <w:r>
        <w:rPr>
          <w:sz w:val="24"/>
          <w:szCs w:val="24"/>
        </w:rPr>
        <w:t>: Executive Director</w:t>
      </w:r>
    </w:p>
    <w:p w14:paraId="52E55A3C" w14:textId="77777777" w:rsidR="00D52FE9" w:rsidRDefault="00D52FE9" w:rsidP="00D52FE9">
      <w:pPr>
        <w:pStyle w:val="NormalWeb"/>
        <w:shd w:val="clear" w:color="auto" w:fill="FFFFFF"/>
        <w:spacing w:before="0" w:beforeAutospacing="0" w:after="0" w:afterAutospacing="0"/>
        <w:jc w:val="both"/>
        <w:rPr>
          <w:rFonts w:ascii="Calibri" w:hAnsi="Calibri" w:cs="Calibri"/>
          <w:b/>
          <w:bCs/>
          <w:color w:val="000000"/>
          <w:u w:val="single"/>
        </w:rPr>
      </w:pPr>
    </w:p>
    <w:p w14:paraId="155CCCF0" w14:textId="656AF27C" w:rsidR="00D52FE9" w:rsidRDefault="00D52FE9" w:rsidP="00D52FE9">
      <w:pPr>
        <w:pStyle w:val="NormalWeb"/>
        <w:shd w:val="clear" w:color="auto" w:fill="FFFFFF"/>
        <w:spacing w:before="0" w:beforeAutospacing="0" w:after="0" w:afterAutospacing="0"/>
        <w:jc w:val="both"/>
      </w:pPr>
      <w:r>
        <w:rPr>
          <w:rFonts w:ascii="Calibri" w:hAnsi="Calibri" w:cs="Calibri"/>
          <w:b/>
          <w:bCs/>
          <w:color w:val="000000"/>
          <w:u w:val="single"/>
        </w:rPr>
        <w:t>About Latinos En Spokane:</w:t>
      </w:r>
    </w:p>
    <w:p w14:paraId="4FA84CB6" w14:textId="32CD2FE2" w:rsidR="00D52FE9" w:rsidRPr="00D52FE9" w:rsidRDefault="00D52FE9" w:rsidP="00D52FE9">
      <w:pPr>
        <w:pStyle w:val="NormalWeb"/>
        <w:shd w:val="clear" w:color="auto" w:fill="FFFFFF"/>
        <w:spacing w:before="0" w:beforeAutospacing="0" w:after="140" w:afterAutospacing="0"/>
        <w:jc w:val="both"/>
        <w:rPr>
          <w:rStyle w:val="Strong"/>
          <w:b w:val="0"/>
          <w:bCs w:val="0"/>
        </w:rPr>
      </w:pPr>
      <w:r>
        <w:rPr>
          <w:rFonts w:ascii="Calibri" w:hAnsi="Calibri" w:cs="Calibri"/>
          <w:color w:val="000000"/>
        </w:rPr>
        <w:t>Latinos En Spokane (LES) is a Latino and immigrant-led 501C3 non-profit organization based in Eastern Washington. We are dedicated to being a transformative force for systemic change, racial justice, and building generational health and wealth. Our mission is to empower Latinos, immigrants, and marginalized communities by providing wrap-around services, building cultural landscapes, supporting entrepreneurs, organizing, and creating policies for justice and inclusion</w:t>
      </w:r>
    </w:p>
    <w:p w14:paraId="5F448E33" w14:textId="77777777" w:rsidR="00D52FE9" w:rsidRDefault="00D52FE9" w:rsidP="00D52FE9">
      <w:pPr>
        <w:spacing w:after="0" w:line="240" w:lineRule="auto"/>
        <w:jc w:val="both"/>
        <w:rPr>
          <w:rFonts w:asciiTheme="majorHAnsi" w:eastAsia="Times New Roman" w:hAnsiTheme="majorHAnsi" w:cstheme="majorHAnsi"/>
          <w:b/>
          <w:bCs/>
          <w:sz w:val="24"/>
          <w:szCs w:val="24"/>
          <w:u w:val="single"/>
        </w:rPr>
      </w:pPr>
    </w:p>
    <w:p w14:paraId="429EEDEC" w14:textId="77777777" w:rsidR="00AB3A00" w:rsidRDefault="00AB3A00" w:rsidP="00170DC5">
      <w:pPr>
        <w:pStyle w:val="BodyText"/>
        <w:spacing w:line="261" w:lineRule="auto"/>
        <w:ind w:left="100" w:right="187"/>
        <w:rPr>
          <w:rFonts w:ascii="Calibri" w:eastAsia="Times New Roman" w:hAnsi="Calibri" w:cs="Calibri"/>
          <w:b/>
          <w:bCs/>
          <w:color w:val="000000"/>
          <w:sz w:val="24"/>
          <w:szCs w:val="24"/>
          <w:u w:val="single"/>
        </w:rPr>
      </w:pPr>
      <w:r w:rsidRPr="00AB3A00">
        <w:rPr>
          <w:rFonts w:ascii="Calibri" w:eastAsia="Times New Roman" w:hAnsi="Calibri" w:cs="Calibri"/>
          <w:b/>
          <w:bCs/>
          <w:color w:val="000000"/>
          <w:sz w:val="24"/>
          <w:szCs w:val="24"/>
          <w:u w:val="single"/>
        </w:rPr>
        <w:t xml:space="preserve">Position Summary </w:t>
      </w:r>
    </w:p>
    <w:p w14:paraId="525DC678" w14:textId="20997D04" w:rsidR="00AB3A00" w:rsidRPr="00AB3A00" w:rsidRDefault="00AB3A00" w:rsidP="00170DC5">
      <w:pPr>
        <w:pStyle w:val="BodyText"/>
        <w:spacing w:line="261" w:lineRule="auto"/>
        <w:ind w:left="100" w:right="187"/>
        <w:jc w:val="both"/>
        <w:rPr>
          <w:rFonts w:ascii="Calibri" w:eastAsia="Times New Roman" w:hAnsi="Calibri" w:cs="Calibri"/>
          <w:b/>
          <w:bCs/>
          <w:color w:val="000000"/>
          <w:sz w:val="24"/>
          <w:szCs w:val="24"/>
          <w:u w:val="single"/>
        </w:rPr>
      </w:pPr>
      <w:r w:rsidRPr="00AB3A00">
        <w:rPr>
          <w:rFonts w:ascii="Calibri" w:eastAsia="Times New Roman" w:hAnsi="Calibri" w:cs="Calibri"/>
          <w:color w:val="000000"/>
          <w:sz w:val="24"/>
          <w:szCs w:val="24"/>
        </w:rPr>
        <w:t>The Staff Immigration Attorney will play a vital role in developing a legal center for Latinos En Spokane, providing low-cost to free legal, criminal, and immigration services. This position involves representing low-income, primarily Spanish-speaking immigrants, including children, families, and adults, before USCIS offices in Seattle, Spokane, or Yakima, Washington. The focus areas include asylum seekers, DACA, U-Visa, T-Visa Permanent residents, citizenship, removal proceedings, and H2A workers.</w:t>
      </w:r>
    </w:p>
    <w:p w14:paraId="7293D676" w14:textId="77777777" w:rsidR="00AB3A00" w:rsidRPr="00AB3A00" w:rsidRDefault="00AB3A00" w:rsidP="00AB3A00">
      <w:pPr>
        <w:pStyle w:val="BodyText"/>
        <w:spacing w:before="2"/>
        <w:jc w:val="both"/>
        <w:rPr>
          <w:rFonts w:ascii="Calibri" w:eastAsia="Times New Roman" w:hAnsi="Calibri" w:cs="Calibri"/>
          <w:color w:val="000000"/>
          <w:sz w:val="24"/>
          <w:szCs w:val="24"/>
        </w:rPr>
      </w:pPr>
    </w:p>
    <w:p w14:paraId="2C976A26" w14:textId="77777777" w:rsidR="00AB3A00" w:rsidRPr="00AB3A00" w:rsidRDefault="00AB3A00" w:rsidP="00AB3A00">
      <w:pPr>
        <w:pStyle w:val="BodyText"/>
        <w:ind w:left="100"/>
        <w:jc w:val="both"/>
        <w:rPr>
          <w:rFonts w:ascii="Calibri" w:eastAsia="Times New Roman" w:hAnsi="Calibri" w:cs="Calibri"/>
          <w:b/>
          <w:bCs/>
          <w:color w:val="000000"/>
          <w:sz w:val="24"/>
          <w:szCs w:val="24"/>
          <w:u w:val="single"/>
        </w:rPr>
      </w:pPr>
      <w:r w:rsidRPr="00AB3A00">
        <w:rPr>
          <w:rFonts w:ascii="Calibri" w:eastAsia="Times New Roman" w:hAnsi="Calibri" w:cs="Calibri"/>
          <w:b/>
          <w:bCs/>
          <w:color w:val="000000"/>
          <w:sz w:val="24"/>
          <w:szCs w:val="24"/>
          <w:u w:val="single"/>
        </w:rPr>
        <w:t>Responsibilities:</w:t>
      </w:r>
    </w:p>
    <w:p w14:paraId="504E497B" w14:textId="77777777" w:rsidR="00AB3A00" w:rsidRPr="00AB3A00" w:rsidRDefault="00AB3A00" w:rsidP="00AB3A00">
      <w:pPr>
        <w:pStyle w:val="BodyText"/>
        <w:numPr>
          <w:ilvl w:val="0"/>
          <w:numId w:val="22"/>
        </w:numPr>
        <w:spacing w:line="276" w:lineRule="auto"/>
        <w:ind w:right="187"/>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Provide direct representation to individuals in removal proceedings before the Immigration Court, on appeal to the Board of Immigration Appeals or before federal courts, and before the Department of Homeland Security.</w:t>
      </w:r>
    </w:p>
    <w:p w14:paraId="64C1606C" w14:textId="72013178" w:rsidR="00AB3A00" w:rsidRPr="00AB3A00" w:rsidRDefault="00AB3A00" w:rsidP="00AB3A00">
      <w:pPr>
        <w:pStyle w:val="BodyText"/>
        <w:numPr>
          <w:ilvl w:val="0"/>
          <w:numId w:val="22"/>
        </w:numPr>
        <w:spacing w:line="276" w:lineRule="auto"/>
        <w:ind w:right="187"/>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 xml:space="preserve">Handle complex immigration cases, i.e. </w:t>
      </w:r>
      <w:r w:rsidR="00170DC5" w:rsidRPr="00AB3A00">
        <w:rPr>
          <w:rFonts w:asciiTheme="majorHAnsi" w:eastAsia="Times New Roman" w:hAnsiTheme="majorHAnsi" w:cstheme="majorHAnsi"/>
          <w:color w:val="000000"/>
          <w:sz w:val="24"/>
          <w:szCs w:val="24"/>
        </w:rPr>
        <w:t>parole</w:t>
      </w:r>
      <w:r w:rsidRPr="00AB3A00">
        <w:rPr>
          <w:rFonts w:asciiTheme="majorHAnsi" w:eastAsia="Times New Roman" w:hAnsiTheme="majorHAnsi" w:cstheme="majorHAnsi"/>
          <w:color w:val="000000"/>
          <w:sz w:val="24"/>
          <w:szCs w:val="24"/>
        </w:rPr>
        <w:t>, asylum, removal/deportation, DACA, residency, and citizenship</w:t>
      </w:r>
    </w:p>
    <w:p w14:paraId="01AE4670" w14:textId="669CFB2A" w:rsidR="00170DC5" w:rsidRDefault="00AB3A00" w:rsidP="00170DC5">
      <w:pPr>
        <w:pStyle w:val="BodyText"/>
        <w:numPr>
          <w:ilvl w:val="0"/>
          <w:numId w:val="22"/>
        </w:numPr>
        <w:spacing w:line="276" w:lineRule="auto"/>
        <w:ind w:right="187"/>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 xml:space="preserve">Work closely with the Program Supervisor, DOJ accredited reps and Director of Refugee and Immigrant programs for program success and structure to meet contractual requirements. </w:t>
      </w:r>
    </w:p>
    <w:p w14:paraId="08CA5E71" w14:textId="3940429C" w:rsidR="00170DC5" w:rsidRDefault="00170DC5" w:rsidP="00170DC5">
      <w:pPr>
        <w:pStyle w:val="BodyText"/>
        <w:numPr>
          <w:ilvl w:val="0"/>
          <w:numId w:val="22"/>
        </w:numPr>
        <w:spacing w:line="276" w:lineRule="auto"/>
        <w:ind w:right="187"/>
        <w:jc w:val="both"/>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Conduct intakes, by phone and in person, and interview clients to gather or clarify information. </w:t>
      </w:r>
    </w:p>
    <w:p w14:paraId="30F0F26C" w14:textId="31D6C008" w:rsidR="003736A5" w:rsidRPr="00AE13C3" w:rsidRDefault="00170DC5" w:rsidP="003736A5">
      <w:pPr>
        <w:pStyle w:val="BodyText"/>
        <w:numPr>
          <w:ilvl w:val="0"/>
          <w:numId w:val="22"/>
        </w:numPr>
        <w:spacing w:line="276" w:lineRule="auto"/>
        <w:ind w:right="187"/>
        <w:jc w:val="both"/>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Analyze cases to determine eligibility for immigration protectio</w:t>
      </w:r>
      <w:r w:rsidR="008D5F62">
        <w:rPr>
          <w:rFonts w:asciiTheme="majorHAnsi" w:eastAsia="Times New Roman" w:hAnsiTheme="majorHAnsi" w:cstheme="majorHAnsi"/>
          <w:color w:val="000000"/>
          <w:sz w:val="24"/>
          <w:szCs w:val="24"/>
        </w:rPr>
        <w:t xml:space="preserve">n/status under immigration laws. </w:t>
      </w:r>
    </w:p>
    <w:p w14:paraId="25CAC37F" w14:textId="20B1AC05" w:rsidR="008D5F62" w:rsidRPr="00970585" w:rsidRDefault="008D5F62" w:rsidP="00970585">
      <w:pPr>
        <w:pStyle w:val="BodyText"/>
        <w:numPr>
          <w:ilvl w:val="0"/>
          <w:numId w:val="22"/>
        </w:numPr>
        <w:spacing w:line="276" w:lineRule="auto"/>
        <w:ind w:right="187"/>
        <w:jc w:val="both"/>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Maintain a working knowledge of significant policies, laws, practices, and trends in immigration law, specially impacting low-income immigrants and those affected by the criminal justice system. </w:t>
      </w:r>
    </w:p>
    <w:p w14:paraId="6EB1B7B2" w14:textId="45D4645B" w:rsidR="00970585" w:rsidRPr="00970585" w:rsidRDefault="003736A5" w:rsidP="00970585">
      <w:pPr>
        <w:pStyle w:val="BodyText"/>
        <w:numPr>
          <w:ilvl w:val="0"/>
          <w:numId w:val="22"/>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lastRenderedPageBreak/>
        <w:t xml:space="preserve">Establish, organize, and maintain up-to-date files, supervising legal assistants and/or interns. </w:t>
      </w:r>
    </w:p>
    <w:p w14:paraId="32E113A3" w14:textId="77777777" w:rsidR="00970585" w:rsidRPr="00AB3A00" w:rsidRDefault="00970585" w:rsidP="00970585">
      <w:pPr>
        <w:pStyle w:val="BodyText"/>
        <w:numPr>
          <w:ilvl w:val="0"/>
          <w:numId w:val="22"/>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Perform community-based know your rights sessions, and legal orientation presentations.</w:t>
      </w:r>
    </w:p>
    <w:p w14:paraId="34287564" w14:textId="1CC8A3CB" w:rsidR="00970585" w:rsidRPr="00970585" w:rsidRDefault="00970585" w:rsidP="00970585">
      <w:pPr>
        <w:pStyle w:val="ListParagraph"/>
        <w:numPr>
          <w:ilvl w:val="0"/>
          <w:numId w:val="22"/>
        </w:numPr>
        <w:spacing w:line="240" w:lineRule="auto"/>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Remains current on immigration law, policies and procedures. Remains current on implications of criminal and civil law as it applies to the representation of immigrants and refugees.</w:t>
      </w:r>
    </w:p>
    <w:p w14:paraId="5A663433" w14:textId="77777777" w:rsidR="00970585" w:rsidRDefault="00970585" w:rsidP="00970585">
      <w:pPr>
        <w:pStyle w:val="ListParagraph"/>
        <w:numPr>
          <w:ilvl w:val="0"/>
          <w:numId w:val="22"/>
        </w:numPr>
        <w:spacing w:line="276" w:lineRule="auto"/>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Develops and maintains professional relationships with the U.S. Citizenship &amp; Immigration Services (USCIS), government and social service organizations and community organizations. Interprets immigration and department policies and programs to the public, including public speaking.</w:t>
      </w:r>
    </w:p>
    <w:p w14:paraId="252D23EF" w14:textId="1E28C359" w:rsidR="00970585" w:rsidRPr="00970585" w:rsidRDefault="00970585" w:rsidP="00970585">
      <w:pPr>
        <w:pStyle w:val="ListParagraph"/>
        <w:numPr>
          <w:ilvl w:val="0"/>
          <w:numId w:val="22"/>
        </w:numPr>
        <w:spacing w:line="276" w:lineRule="auto"/>
        <w:jc w:val="both"/>
        <w:rPr>
          <w:rFonts w:asciiTheme="majorHAnsi" w:eastAsia="Times New Roman" w:hAnsiTheme="majorHAnsi" w:cstheme="majorHAnsi"/>
          <w:color w:val="000000"/>
          <w:sz w:val="24"/>
          <w:szCs w:val="24"/>
        </w:rPr>
      </w:pPr>
      <w:r w:rsidRPr="00970585">
        <w:rPr>
          <w:rFonts w:asciiTheme="majorHAnsi" w:eastAsia="Times New Roman" w:hAnsiTheme="majorHAnsi" w:cstheme="majorHAnsi"/>
          <w:color w:val="000000"/>
          <w:sz w:val="24"/>
          <w:szCs w:val="24"/>
        </w:rPr>
        <w:t>Advocate for immigrant rights</w:t>
      </w:r>
    </w:p>
    <w:p w14:paraId="61C5E5A6" w14:textId="77777777" w:rsidR="00970585" w:rsidRPr="00170DC5" w:rsidRDefault="00970585" w:rsidP="00970585">
      <w:pPr>
        <w:spacing w:line="276" w:lineRule="auto"/>
        <w:jc w:val="both"/>
        <w:rPr>
          <w:rFonts w:asciiTheme="majorHAnsi" w:eastAsia="Times New Roman" w:hAnsiTheme="majorHAnsi" w:cstheme="majorHAnsi"/>
          <w:b/>
          <w:bCs/>
          <w:color w:val="000000"/>
          <w:sz w:val="24"/>
          <w:szCs w:val="24"/>
          <w:u w:val="single"/>
        </w:rPr>
      </w:pPr>
      <w:r w:rsidRPr="00170DC5">
        <w:rPr>
          <w:rFonts w:asciiTheme="majorHAnsi" w:eastAsia="Times New Roman" w:hAnsiTheme="majorHAnsi" w:cstheme="majorHAnsi"/>
          <w:b/>
          <w:bCs/>
          <w:color w:val="000000"/>
          <w:sz w:val="24"/>
          <w:szCs w:val="24"/>
          <w:u w:val="single"/>
        </w:rPr>
        <w:t>Qualifications:</w:t>
      </w:r>
    </w:p>
    <w:p w14:paraId="00080094" w14:textId="77777777" w:rsidR="00970585" w:rsidRPr="00170DC5" w:rsidRDefault="00970585" w:rsidP="00970585">
      <w:pPr>
        <w:pStyle w:val="BodyText"/>
        <w:numPr>
          <w:ilvl w:val="0"/>
          <w:numId w:val="23"/>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Law degree (JD or LLM) from an ABA-accredited U.S. institution and admission to any state bar.</w:t>
      </w:r>
    </w:p>
    <w:p w14:paraId="4E0AD720" w14:textId="77777777" w:rsidR="00970585" w:rsidRPr="00AB3A00" w:rsidRDefault="00970585" w:rsidP="00970585">
      <w:pPr>
        <w:pStyle w:val="BodyText"/>
        <w:numPr>
          <w:ilvl w:val="0"/>
          <w:numId w:val="23"/>
        </w:numPr>
        <w:ind w:right="187"/>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1-3 years of experience providing direct representation in immigration court and/or before USCIS.</w:t>
      </w:r>
    </w:p>
    <w:p w14:paraId="10EBCAA9" w14:textId="77777777" w:rsidR="00970585" w:rsidRPr="00AB3A00" w:rsidRDefault="00970585" w:rsidP="00970585">
      <w:pPr>
        <w:pStyle w:val="BodyText"/>
        <w:numPr>
          <w:ilvl w:val="0"/>
          <w:numId w:val="23"/>
        </w:numPr>
        <w:ind w:right="2035"/>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Excellent legal research, writing, analytical, and organizational skills. Bilingual in English and Spanish or other languages preferred.</w:t>
      </w:r>
    </w:p>
    <w:p w14:paraId="40CA62F4" w14:textId="77777777" w:rsidR="00970585" w:rsidRPr="00AB3A00" w:rsidRDefault="00970585" w:rsidP="00970585">
      <w:pPr>
        <w:pStyle w:val="BodyText"/>
        <w:numPr>
          <w:ilvl w:val="0"/>
          <w:numId w:val="23"/>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Deep commitment to immigrant rights and working with immigrants in need of humanitarian assistance.</w:t>
      </w:r>
    </w:p>
    <w:p w14:paraId="2F42EEE7" w14:textId="77777777" w:rsidR="00970585" w:rsidRPr="00170DC5" w:rsidRDefault="00970585" w:rsidP="00970585">
      <w:pPr>
        <w:pStyle w:val="BodyText"/>
        <w:numPr>
          <w:ilvl w:val="0"/>
          <w:numId w:val="23"/>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Trauma-informed and sensitive listening and communication skills.</w:t>
      </w:r>
    </w:p>
    <w:p w14:paraId="35D3D99A" w14:textId="77777777" w:rsidR="00970585" w:rsidRPr="00AB3A00" w:rsidRDefault="00970585" w:rsidP="00970585">
      <w:pPr>
        <w:pStyle w:val="BodyText"/>
        <w:numPr>
          <w:ilvl w:val="0"/>
          <w:numId w:val="23"/>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Adaptable and flexible self-starter with the ability to work independently and collaborate with others.</w:t>
      </w:r>
    </w:p>
    <w:p w14:paraId="1B4FBFF1" w14:textId="77777777" w:rsidR="00970585" w:rsidRPr="00170DC5" w:rsidRDefault="00970585" w:rsidP="00970585">
      <w:pPr>
        <w:pStyle w:val="BodyText"/>
        <w:numPr>
          <w:ilvl w:val="0"/>
          <w:numId w:val="23"/>
        </w:numPr>
        <w:jc w:val="both"/>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Ability to work occasional flexible hours, including nights and weekends.</w:t>
      </w:r>
    </w:p>
    <w:p w14:paraId="337C1AD8" w14:textId="77777777" w:rsidR="00970585" w:rsidRDefault="00970585" w:rsidP="00970585">
      <w:pPr>
        <w:pStyle w:val="BodyText"/>
        <w:numPr>
          <w:ilvl w:val="0"/>
          <w:numId w:val="23"/>
        </w:numPr>
        <w:rPr>
          <w:rFonts w:asciiTheme="majorHAnsi" w:eastAsia="Times New Roman" w:hAnsiTheme="majorHAnsi" w:cstheme="majorHAnsi"/>
          <w:color w:val="000000"/>
          <w:sz w:val="24"/>
          <w:szCs w:val="24"/>
        </w:rPr>
      </w:pPr>
      <w:r w:rsidRPr="00AB3A00">
        <w:rPr>
          <w:rFonts w:asciiTheme="majorHAnsi" w:eastAsia="Times New Roman" w:hAnsiTheme="majorHAnsi" w:cstheme="majorHAnsi"/>
          <w:color w:val="000000"/>
          <w:sz w:val="24"/>
          <w:szCs w:val="24"/>
        </w:rPr>
        <w:t>Valid driver’s license required for travel to immigration courts and USCIS offices.</w:t>
      </w:r>
    </w:p>
    <w:p w14:paraId="1E84A366" w14:textId="77777777" w:rsidR="00970585" w:rsidRDefault="00970585" w:rsidP="00970585">
      <w:pPr>
        <w:rPr>
          <w:rFonts w:asciiTheme="majorHAnsi" w:eastAsia="Times New Roman" w:hAnsiTheme="majorHAnsi" w:cstheme="majorHAnsi"/>
          <w:color w:val="000000"/>
          <w:sz w:val="24"/>
          <w:szCs w:val="24"/>
        </w:rPr>
      </w:pPr>
    </w:p>
    <w:p w14:paraId="1C3A0E0E" w14:textId="41C6D525" w:rsidR="00970585" w:rsidRPr="00970585" w:rsidRDefault="00970585" w:rsidP="00970585">
      <w:pPr>
        <w:rPr>
          <w:rFonts w:asciiTheme="majorHAnsi" w:eastAsia="Times New Roman" w:hAnsiTheme="majorHAnsi" w:cstheme="majorHAnsi"/>
          <w:b/>
          <w:bCs/>
          <w:color w:val="000000"/>
          <w:sz w:val="24"/>
          <w:szCs w:val="24"/>
          <w:u w:val="single"/>
        </w:rPr>
      </w:pPr>
      <w:r w:rsidRPr="00970585">
        <w:rPr>
          <w:rFonts w:asciiTheme="majorHAnsi" w:eastAsia="Times New Roman" w:hAnsiTheme="majorHAnsi" w:cstheme="majorHAnsi"/>
          <w:b/>
          <w:bCs/>
          <w:color w:val="000000"/>
          <w:sz w:val="24"/>
          <w:szCs w:val="24"/>
          <w:u w:val="single"/>
        </w:rPr>
        <w:t>Work Environment:</w:t>
      </w:r>
    </w:p>
    <w:p w14:paraId="06D4ED53" w14:textId="2CD677A7" w:rsidR="00970585" w:rsidRDefault="00970585" w:rsidP="00970585">
      <w:pPr>
        <w:pStyle w:val="ListParagraph"/>
        <w:numPr>
          <w:ilvl w:val="0"/>
          <w:numId w:val="25"/>
        </w:numP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Standard office environment with the option for hybrid/remote work.</w:t>
      </w:r>
    </w:p>
    <w:p w14:paraId="29085F75" w14:textId="7473F488" w:rsidR="00970585" w:rsidRDefault="00970585" w:rsidP="00970585">
      <w:pPr>
        <w:pStyle w:val="ListParagraph"/>
        <w:numPr>
          <w:ilvl w:val="0"/>
          <w:numId w:val="25"/>
        </w:numP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Regular travel for community outreach and legal assistance events.</w:t>
      </w:r>
    </w:p>
    <w:p w14:paraId="0096E653" w14:textId="678B5776" w:rsidR="00970585" w:rsidRDefault="00970585" w:rsidP="00970585">
      <w:pPr>
        <w:pStyle w:val="ListParagraph"/>
        <w:numPr>
          <w:ilvl w:val="0"/>
          <w:numId w:val="25"/>
        </w:numP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Evening and weekend work hours may be required. </w:t>
      </w:r>
    </w:p>
    <w:p w14:paraId="746A5CBF" w14:textId="77777777" w:rsidR="00970585" w:rsidRDefault="00970585" w:rsidP="00970585">
      <w:pPr>
        <w:rPr>
          <w:rFonts w:eastAsia="Times New Roman"/>
          <w:color w:val="000000"/>
          <w:sz w:val="24"/>
          <w:szCs w:val="24"/>
        </w:rPr>
      </w:pPr>
    </w:p>
    <w:p w14:paraId="3439E06B" w14:textId="77777777" w:rsidR="00AE13C3" w:rsidRDefault="00AE13C3" w:rsidP="00AE13C3">
      <w:pPr>
        <w:rPr>
          <w:rFonts w:eastAsia="Times New Roman"/>
          <w:color w:val="000000"/>
          <w:sz w:val="24"/>
          <w:szCs w:val="24"/>
        </w:rPr>
      </w:pPr>
    </w:p>
    <w:p w14:paraId="1A566E0B" w14:textId="77777777" w:rsidR="00AE13C3" w:rsidRDefault="00AE13C3" w:rsidP="00AE13C3">
      <w:pPr>
        <w:rPr>
          <w:rFonts w:eastAsia="Times New Roman"/>
          <w:color w:val="000000"/>
          <w:sz w:val="24"/>
          <w:szCs w:val="24"/>
        </w:rPr>
      </w:pPr>
    </w:p>
    <w:p w14:paraId="0CC629D9" w14:textId="3384D3C7" w:rsidR="00AE13C3" w:rsidRPr="00AE13C3" w:rsidRDefault="00AE13C3" w:rsidP="00AE13C3">
      <w:pPr>
        <w:sectPr w:rsidR="00AE13C3" w:rsidRPr="00AE13C3" w:rsidSect="00AE13C3">
          <w:headerReference w:type="default" r:id="rId8"/>
          <w:footerReference w:type="default" r:id="rId9"/>
          <w:pgSz w:w="12240" w:h="15840"/>
          <w:pgMar w:top="1340" w:right="1340" w:bottom="280" w:left="1340" w:header="288" w:footer="720" w:gutter="0"/>
          <w:cols w:space="720"/>
          <w:docGrid w:linePitch="299"/>
        </w:sectPr>
      </w:pPr>
    </w:p>
    <w:p w14:paraId="7E040AC2" w14:textId="716FA60B" w:rsidR="00AE13C3" w:rsidRPr="00AE13C3" w:rsidRDefault="00AE13C3" w:rsidP="00AE13C3">
      <w:pPr>
        <w:spacing w:before="100" w:beforeAutospacing="1" w:after="100" w:afterAutospacing="1" w:line="240" w:lineRule="auto"/>
        <w:jc w:val="both"/>
        <w:rPr>
          <w:rFonts w:eastAsia="Times New Roman"/>
          <w:b/>
          <w:bCs/>
          <w:color w:val="000000"/>
          <w:sz w:val="24"/>
          <w:szCs w:val="24"/>
        </w:rPr>
      </w:pPr>
      <w:r w:rsidRPr="00AE13C3">
        <w:rPr>
          <w:rFonts w:eastAsia="Times New Roman"/>
          <w:b/>
          <w:bCs/>
          <w:color w:val="000000"/>
          <w:sz w:val="24"/>
          <w:szCs w:val="24"/>
        </w:rPr>
        <w:lastRenderedPageBreak/>
        <w:t>To Apply:</w:t>
      </w:r>
    </w:p>
    <w:p w14:paraId="7C1DBCB1" w14:textId="77777777" w:rsidR="00AE13C3" w:rsidRPr="00AB3A00" w:rsidRDefault="00AE13C3" w:rsidP="00AE13C3">
      <w:pPr>
        <w:spacing w:before="100" w:beforeAutospacing="1" w:after="100" w:afterAutospacing="1" w:line="240" w:lineRule="auto"/>
        <w:jc w:val="both"/>
        <w:rPr>
          <w:rFonts w:eastAsia="Times New Roman"/>
          <w:color w:val="000000"/>
          <w:sz w:val="24"/>
          <w:szCs w:val="24"/>
        </w:rPr>
      </w:pPr>
      <w:r w:rsidRPr="00AB3A00">
        <w:rPr>
          <w:rFonts w:eastAsia="Times New Roman"/>
          <w:color w:val="000000"/>
          <w:sz w:val="24"/>
          <w:szCs w:val="24"/>
        </w:rPr>
        <w:t>Submit your resume, a cover letter demonstrating your interest and experience in this area and contact information for three references.</w:t>
      </w:r>
    </w:p>
    <w:p w14:paraId="1BDCDB33" w14:textId="77777777" w:rsidR="00AE13C3" w:rsidRPr="00AE13C3" w:rsidRDefault="00AE13C3" w:rsidP="00AE13C3">
      <w:pPr>
        <w:spacing w:before="100" w:beforeAutospacing="1" w:after="100" w:afterAutospacing="1" w:line="240" w:lineRule="auto"/>
        <w:jc w:val="both"/>
        <w:rPr>
          <w:rFonts w:eastAsia="Times New Roman"/>
          <w:b/>
          <w:bCs/>
          <w:color w:val="000000"/>
          <w:sz w:val="24"/>
          <w:szCs w:val="24"/>
        </w:rPr>
      </w:pPr>
      <w:r w:rsidRPr="00AE13C3">
        <w:rPr>
          <w:rFonts w:eastAsia="Times New Roman"/>
          <w:b/>
          <w:bCs/>
          <w:color w:val="000000"/>
          <w:sz w:val="24"/>
          <w:szCs w:val="24"/>
        </w:rPr>
        <w:t>EEO statements</w:t>
      </w:r>
    </w:p>
    <w:p w14:paraId="02D1E19D" w14:textId="77777777" w:rsidR="00AE13C3" w:rsidRPr="00AB3A00" w:rsidRDefault="00AE13C3" w:rsidP="00AE13C3">
      <w:pPr>
        <w:spacing w:before="100" w:beforeAutospacing="1" w:after="100" w:afterAutospacing="1" w:line="240" w:lineRule="auto"/>
        <w:jc w:val="both"/>
        <w:rPr>
          <w:rFonts w:eastAsia="Times New Roman"/>
          <w:color w:val="000000"/>
          <w:sz w:val="24"/>
          <w:szCs w:val="24"/>
        </w:rPr>
      </w:pPr>
      <w:r w:rsidRPr="00AB3A00">
        <w:rPr>
          <w:rFonts w:eastAsia="Times New Roman"/>
          <w:color w:val="000000"/>
          <w:sz w:val="24"/>
          <w:szCs w:val="24"/>
        </w:rPr>
        <w:t>Latinos en Spokane is an equal opportunity employer. We do not discriminate based on race, religion, color, national origin, gender, sexual orientation, age, marital status, veteran status, or disability status. The safety and well-being of our employees and potential candidates remain a priority.</w:t>
      </w:r>
    </w:p>
    <w:p w14:paraId="6B414F45" w14:textId="77777777" w:rsidR="00AE13C3" w:rsidRDefault="00AE13C3" w:rsidP="00AE13C3">
      <w:pPr>
        <w:tabs>
          <w:tab w:val="left" w:pos="2280"/>
        </w:tabs>
      </w:pPr>
    </w:p>
    <w:p w14:paraId="516C08FB" w14:textId="234A1B4B" w:rsidR="00AE13C3" w:rsidRPr="00AE13C3" w:rsidRDefault="00AE13C3" w:rsidP="00AE13C3">
      <w:pPr>
        <w:tabs>
          <w:tab w:val="left" w:pos="2280"/>
        </w:tabs>
        <w:sectPr w:rsidR="00AE13C3" w:rsidRPr="00AE13C3" w:rsidSect="007820AF">
          <w:headerReference w:type="default" r:id="rId10"/>
          <w:pgSz w:w="12240" w:h="15840"/>
          <w:pgMar w:top="1820" w:right="1340" w:bottom="280" w:left="1340" w:header="144" w:footer="576" w:gutter="0"/>
          <w:cols w:space="720"/>
          <w:docGrid w:linePitch="299"/>
        </w:sectPr>
      </w:pPr>
      <w:r>
        <w:t>Acknowledge of</w:t>
      </w:r>
    </w:p>
    <w:p w14:paraId="7C6C0A00" w14:textId="459F06AC" w:rsidR="00AE13C3" w:rsidRPr="00AE13C3" w:rsidRDefault="00AE13C3" w:rsidP="00AE13C3">
      <w:pPr>
        <w:tabs>
          <w:tab w:val="left" w:pos="5335"/>
        </w:tabs>
        <w:rPr>
          <w:rFonts w:asciiTheme="majorHAnsi" w:eastAsia="Times New Roman" w:hAnsiTheme="majorHAnsi" w:cstheme="majorHAnsi"/>
          <w:sz w:val="24"/>
          <w:szCs w:val="24"/>
        </w:rPr>
      </w:pPr>
    </w:p>
    <w:sectPr w:rsidR="00AE13C3" w:rsidRPr="00AE13C3">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FFD01" w14:textId="77777777" w:rsidR="006129D2" w:rsidRDefault="006129D2">
      <w:pPr>
        <w:spacing w:after="0" w:line="240" w:lineRule="auto"/>
      </w:pPr>
      <w:r>
        <w:separator/>
      </w:r>
    </w:p>
  </w:endnote>
  <w:endnote w:type="continuationSeparator" w:id="0">
    <w:p w14:paraId="29187B9D" w14:textId="77777777" w:rsidR="006129D2" w:rsidRDefault="0061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1544A7ED-A32C-4C37-89C6-892FBCD87A7E}"/>
    <w:embedBold r:id="rId2" w:fontKey="{7B42192F-4EE4-4612-BB77-BD95F1BF39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328533B-6D65-49C6-9C1E-E595D8F456CD}"/>
    <w:embedBold r:id="rId4" w:fontKey="{C257799C-2256-45B3-8AB3-11F35AAD4E5A}"/>
  </w:font>
  <w:font w:name="Georgia">
    <w:panose1 w:val="02040502050405020303"/>
    <w:charset w:val="00"/>
    <w:family w:val="roman"/>
    <w:pitch w:val="variable"/>
    <w:sig w:usb0="00000287" w:usb1="00000000" w:usb2="00000000" w:usb3="00000000" w:csb0="0000009F" w:csb1="00000000"/>
    <w:embedRegular r:id="rId5" w:fontKey="{AA03F1F6-0890-43D7-8018-43B66D94A207}"/>
    <w:embedItalic r:id="rId6" w:fontKey="{BC407E33-07A6-49DB-A444-994C76C4E7B6}"/>
  </w:font>
  <w:font w:name="Cambria">
    <w:panose1 w:val="02040503050406030204"/>
    <w:charset w:val="00"/>
    <w:family w:val="roman"/>
    <w:pitch w:val="variable"/>
    <w:sig w:usb0="E00006FF" w:usb1="420024FF" w:usb2="02000000" w:usb3="00000000" w:csb0="0000019F" w:csb1="00000000"/>
    <w:embedRegular r:id="rId7" w:fontKey="{A72E3F74-7C6B-4C33-B83E-D4E006289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81C5" w14:textId="77777777" w:rsidR="00DB669C" w:rsidRDefault="00DB669C" w:rsidP="00DB669C">
    <w:pPr>
      <w:pBdr>
        <w:top w:val="nil"/>
        <w:left w:val="nil"/>
        <w:bottom w:val="nil"/>
        <w:right w:val="nil"/>
        <w:between w:val="nil"/>
      </w:pBdr>
      <w:tabs>
        <w:tab w:val="center" w:pos="4680"/>
        <w:tab w:val="right" w:pos="9360"/>
      </w:tabs>
      <w:spacing w:after="0" w:line="240" w:lineRule="auto"/>
      <w:rPr>
        <w:color w:val="000000"/>
      </w:rPr>
    </w:pPr>
    <w:r>
      <w:rPr>
        <w:color w:val="000000"/>
      </w:rPr>
      <w:t>1502 N. Monroe Ave</w:t>
    </w:r>
    <w:r>
      <w:rPr>
        <w:color w:val="000000"/>
      </w:rPr>
      <w:tab/>
      <w:t>Tel (509) 558-9359</w:t>
    </w:r>
    <w:r>
      <w:rPr>
        <w:color w:val="000000"/>
      </w:rPr>
      <w:tab/>
      <w:t>info@latinosenspokane.org</w:t>
    </w:r>
  </w:p>
  <w:p w14:paraId="61CF30CA" w14:textId="77777777" w:rsidR="00DB669C" w:rsidRDefault="00DB669C" w:rsidP="00DB669C">
    <w:pPr>
      <w:pBdr>
        <w:top w:val="nil"/>
        <w:left w:val="nil"/>
        <w:bottom w:val="nil"/>
        <w:right w:val="nil"/>
        <w:between w:val="nil"/>
      </w:pBdr>
      <w:tabs>
        <w:tab w:val="center" w:pos="4680"/>
        <w:tab w:val="right" w:pos="9360"/>
      </w:tabs>
      <w:spacing w:after="0" w:line="240" w:lineRule="auto"/>
      <w:rPr>
        <w:color w:val="000000"/>
      </w:rPr>
    </w:pPr>
    <w:r>
      <w:rPr>
        <w:color w:val="000000"/>
      </w:rPr>
      <w:t>Spokane, WA 99201</w:t>
    </w:r>
    <w:r>
      <w:rPr>
        <w:color w:val="000000"/>
      </w:rPr>
      <w:tab/>
    </w:r>
    <w:r>
      <w:rPr>
        <w:color w:val="000000"/>
      </w:rPr>
      <w:tab/>
      <w:t>WWW.LATINOSENSPOKANE.ORG</w:t>
    </w:r>
  </w:p>
  <w:p w14:paraId="30A8AD30" w14:textId="77777777" w:rsidR="00AE13C3" w:rsidRDefault="00AE1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2C3B" w14:textId="77777777" w:rsidR="00A23A7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1502 N. Monroe Ave</w:t>
    </w:r>
    <w:r>
      <w:rPr>
        <w:color w:val="000000"/>
      </w:rPr>
      <w:tab/>
      <w:t>Tel (509) 558-9359</w:t>
    </w:r>
    <w:r>
      <w:rPr>
        <w:color w:val="000000"/>
      </w:rPr>
      <w:tab/>
      <w:t>info@latinosenspokane.org</w:t>
    </w:r>
  </w:p>
  <w:p w14:paraId="4301B49E" w14:textId="77777777" w:rsidR="00A23A7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Spokane, WA 99201</w:t>
    </w:r>
    <w:r>
      <w:rPr>
        <w:color w:val="000000"/>
      </w:rPr>
      <w:tab/>
    </w:r>
    <w:r>
      <w:rPr>
        <w:color w:val="000000"/>
      </w:rPr>
      <w:tab/>
      <w:t>WWW.LATINOSENSPOKANE.ORG</w:t>
    </w:r>
  </w:p>
  <w:p w14:paraId="337ADB6E" w14:textId="77777777" w:rsidR="00A23A7D" w:rsidRDefault="00A23A7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20A10" w14:textId="77777777" w:rsidR="006129D2" w:rsidRDefault="006129D2">
      <w:pPr>
        <w:spacing w:after="0" w:line="240" w:lineRule="auto"/>
      </w:pPr>
      <w:r>
        <w:separator/>
      </w:r>
    </w:p>
  </w:footnote>
  <w:footnote w:type="continuationSeparator" w:id="0">
    <w:p w14:paraId="456A7D6E" w14:textId="77777777" w:rsidR="006129D2" w:rsidRDefault="00612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BA6F" w14:textId="0FDFC872" w:rsidR="00AE13C3" w:rsidRDefault="00AE13C3">
    <w:pPr>
      <w:pStyle w:val="Header"/>
    </w:pPr>
    <w:r>
      <w:rPr>
        <w:noProof/>
        <w:color w:val="000000"/>
      </w:rPr>
      <w:drawing>
        <wp:anchor distT="0" distB="0" distL="114300" distR="114300" simplePos="0" relativeHeight="251662336" behindDoc="0" locked="0" layoutInCell="1" hidden="0" allowOverlap="1" wp14:anchorId="17197889" wp14:editId="046E6EDA">
          <wp:simplePos x="0" y="0"/>
          <wp:positionH relativeFrom="margin">
            <wp:posOffset>-17585</wp:posOffset>
          </wp:positionH>
          <wp:positionV relativeFrom="page">
            <wp:posOffset>129149</wp:posOffset>
          </wp:positionV>
          <wp:extent cx="1454150" cy="546100"/>
          <wp:effectExtent l="0" t="0" r="0" b="6350"/>
          <wp:wrapTopAndBottom distT="0" distB="0"/>
          <wp:docPr id="1768879773"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
                  <a:srcRect/>
                  <a:stretch>
                    <a:fillRect/>
                  </a:stretch>
                </pic:blipFill>
                <pic:spPr>
                  <a:xfrm>
                    <a:off x="0" y="0"/>
                    <a:ext cx="1454150" cy="546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8735" w14:textId="24A3EFAE" w:rsidR="00352322" w:rsidRDefault="00352322">
    <w:pPr>
      <w:pStyle w:val="Header"/>
    </w:pPr>
    <w:r>
      <w:rPr>
        <w:noProof/>
        <w:color w:val="000000"/>
      </w:rPr>
      <w:drawing>
        <wp:anchor distT="0" distB="0" distL="114300" distR="114300" simplePos="0" relativeHeight="251660288" behindDoc="0" locked="0" layoutInCell="1" hidden="0" allowOverlap="1" wp14:anchorId="402EB5A3" wp14:editId="1B56D0C9">
          <wp:simplePos x="0" y="0"/>
          <wp:positionH relativeFrom="margin">
            <wp:align>left</wp:align>
          </wp:positionH>
          <wp:positionV relativeFrom="page">
            <wp:posOffset>176041</wp:posOffset>
          </wp:positionV>
          <wp:extent cx="1454150" cy="546100"/>
          <wp:effectExtent l="0" t="0" r="0" b="6350"/>
          <wp:wrapTopAndBottom distT="0" distB="0"/>
          <wp:docPr id="972291671"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
                  <a:srcRect/>
                  <a:stretch>
                    <a:fillRect/>
                  </a:stretch>
                </pic:blipFill>
                <pic:spPr>
                  <a:xfrm>
                    <a:off x="0" y="0"/>
                    <a:ext cx="1454150" cy="546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03DD" w14:textId="77777777" w:rsidR="00A23A7D" w:rsidRDefault="00000000">
    <w:pPr>
      <w:pBdr>
        <w:top w:val="nil"/>
        <w:left w:val="nil"/>
        <w:bottom w:val="nil"/>
        <w:right w:val="nil"/>
        <w:between w:val="nil"/>
      </w:pBdr>
      <w:tabs>
        <w:tab w:val="center" w:pos="4680"/>
        <w:tab w:val="right" w:pos="9360"/>
        <w:tab w:val="left" w:pos="2543"/>
      </w:tabs>
      <w:spacing w:after="0" w:line="240" w:lineRule="auto"/>
      <w:rPr>
        <w:color w:val="000000"/>
      </w:rPr>
    </w:pPr>
    <w:r>
      <w:rPr>
        <w:noProof/>
        <w:color w:val="000000"/>
      </w:rPr>
      <w:drawing>
        <wp:anchor distT="0" distB="0" distL="114300" distR="114300" simplePos="0" relativeHeight="251658240" behindDoc="0" locked="0" layoutInCell="1" hidden="0" allowOverlap="1" wp14:anchorId="66BC6101" wp14:editId="63E263A3">
          <wp:simplePos x="0" y="0"/>
          <wp:positionH relativeFrom="margin">
            <wp:posOffset>-463167</wp:posOffset>
          </wp:positionH>
          <wp:positionV relativeFrom="page">
            <wp:posOffset>94607</wp:posOffset>
          </wp:positionV>
          <wp:extent cx="1454150" cy="546100"/>
          <wp:effectExtent l="0" t="0" r="0" b="0"/>
          <wp:wrapTopAndBottom distT="0" distB="0"/>
          <wp:docPr id="4"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
                  <a:srcRect/>
                  <a:stretch>
                    <a:fillRect/>
                  </a:stretch>
                </pic:blipFill>
                <pic:spPr>
                  <a:xfrm>
                    <a:off x="0" y="0"/>
                    <a:ext cx="1454150" cy="546100"/>
                  </a:xfrm>
                  <a:prstGeom prst="rect">
                    <a:avLst/>
                  </a:prstGeom>
                  <a:ln/>
                </pic:spPr>
              </pic:pic>
            </a:graphicData>
          </a:graphic>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645F"/>
    <w:multiLevelType w:val="hybridMultilevel"/>
    <w:tmpl w:val="AE4E8EF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3C71F02"/>
    <w:multiLevelType w:val="multilevel"/>
    <w:tmpl w:val="AA841AC6"/>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453C3"/>
    <w:multiLevelType w:val="multilevel"/>
    <w:tmpl w:val="61A44D9E"/>
    <w:lvl w:ilvl="0">
      <w:start w:val="10"/>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277345"/>
    <w:multiLevelType w:val="hybridMultilevel"/>
    <w:tmpl w:val="C25A945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F7E1847"/>
    <w:multiLevelType w:val="multilevel"/>
    <w:tmpl w:val="360CE988"/>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BB0B4B"/>
    <w:multiLevelType w:val="multilevel"/>
    <w:tmpl w:val="BB3C82C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B64EA9"/>
    <w:multiLevelType w:val="multilevel"/>
    <w:tmpl w:val="D83293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96FEA"/>
    <w:multiLevelType w:val="multilevel"/>
    <w:tmpl w:val="521A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B4EAB"/>
    <w:multiLevelType w:val="hybridMultilevel"/>
    <w:tmpl w:val="229C09D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203128F4"/>
    <w:multiLevelType w:val="multilevel"/>
    <w:tmpl w:val="8DF4515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8E0FDA"/>
    <w:multiLevelType w:val="multilevel"/>
    <w:tmpl w:val="B868039E"/>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397D2B"/>
    <w:multiLevelType w:val="multilevel"/>
    <w:tmpl w:val="66A686E2"/>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8513BF"/>
    <w:multiLevelType w:val="hybridMultilevel"/>
    <w:tmpl w:val="9B46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B6E1A"/>
    <w:multiLevelType w:val="multilevel"/>
    <w:tmpl w:val="4274C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6D29F6"/>
    <w:multiLevelType w:val="multilevel"/>
    <w:tmpl w:val="E1CC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549DF"/>
    <w:multiLevelType w:val="multilevel"/>
    <w:tmpl w:val="66D6A41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FE47C3"/>
    <w:multiLevelType w:val="multilevel"/>
    <w:tmpl w:val="75860C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2101C3"/>
    <w:multiLevelType w:val="hybridMultilevel"/>
    <w:tmpl w:val="ACAC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70259"/>
    <w:multiLevelType w:val="multilevel"/>
    <w:tmpl w:val="603EA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FE6699"/>
    <w:multiLevelType w:val="multilevel"/>
    <w:tmpl w:val="8DB02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880B9C"/>
    <w:multiLevelType w:val="hybridMultilevel"/>
    <w:tmpl w:val="40BCE020"/>
    <w:lvl w:ilvl="0" w:tplc="C6042866">
      <w:numFmt w:val="bullet"/>
      <w:lvlText w:val="•"/>
      <w:lvlJc w:val="left"/>
      <w:pPr>
        <w:ind w:left="100" w:hanging="132"/>
      </w:pPr>
      <w:rPr>
        <w:rFonts w:ascii="Arial" w:eastAsia="Arial" w:hAnsi="Arial" w:cs="Arial" w:hint="default"/>
        <w:b w:val="0"/>
        <w:bCs w:val="0"/>
        <w:i w:val="0"/>
        <w:iCs w:val="0"/>
        <w:color w:val="202124"/>
        <w:spacing w:val="0"/>
        <w:w w:val="100"/>
        <w:sz w:val="21"/>
        <w:szCs w:val="21"/>
        <w:lang w:val="en-US" w:eastAsia="en-US" w:bidi="ar-SA"/>
      </w:rPr>
    </w:lvl>
    <w:lvl w:ilvl="1" w:tplc="48F4488E">
      <w:numFmt w:val="bullet"/>
      <w:lvlText w:val="•"/>
      <w:lvlJc w:val="left"/>
      <w:pPr>
        <w:ind w:left="1046" w:hanging="132"/>
      </w:pPr>
      <w:rPr>
        <w:rFonts w:hint="default"/>
        <w:lang w:val="en-US" w:eastAsia="en-US" w:bidi="ar-SA"/>
      </w:rPr>
    </w:lvl>
    <w:lvl w:ilvl="2" w:tplc="D6643B3A">
      <w:numFmt w:val="bullet"/>
      <w:lvlText w:val="•"/>
      <w:lvlJc w:val="left"/>
      <w:pPr>
        <w:ind w:left="1992" w:hanging="132"/>
      </w:pPr>
      <w:rPr>
        <w:rFonts w:hint="default"/>
        <w:lang w:val="en-US" w:eastAsia="en-US" w:bidi="ar-SA"/>
      </w:rPr>
    </w:lvl>
    <w:lvl w:ilvl="3" w:tplc="B242196C">
      <w:numFmt w:val="bullet"/>
      <w:lvlText w:val="•"/>
      <w:lvlJc w:val="left"/>
      <w:pPr>
        <w:ind w:left="2938" w:hanging="132"/>
      </w:pPr>
      <w:rPr>
        <w:rFonts w:hint="default"/>
        <w:lang w:val="en-US" w:eastAsia="en-US" w:bidi="ar-SA"/>
      </w:rPr>
    </w:lvl>
    <w:lvl w:ilvl="4" w:tplc="84C86DF0">
      <w:numFmt w:val="bullet"/>
      <w:lvlText w:val="•"/>
      <w:lvlJc w:val="left"/>
      <w:pPr>
        <w:ind w:left="3884" w:hanging="132"/>
      </w:pPr>
      <w:rPr>
        <w:rFonts w:hint="default"/>
        <w:lang w:val="en-US" w:eastAsia="en-US" w:bidi="ar-SA"/>
      </w:rPr>
    </w:lvl>
    <w:lvl w:ilvl="5" w:tplc="010C6BF8">
      <w:numFmt w:val="bullet"/>
      <w:lvlText w:val="•"/>
      <w:lvlJc w:val="left"/>
      <w:pPr>
        <w:ind w:left="4830" w:hanging="132"/>
      </w:pPr>
      <w:rPr>
        <w:rFonts w:hint="default"/>
        <w:lang w:val="en-US" w:eastAsia="en-US" w:bidi="ar-SA"/>
      </w:rPr>
    </w:lvl>
    <w:lvl w:ilvl="6" w:tplc="A858ABBE">
      <w:numFmt w:val="bullet"/>
      <w:lvlText w:val="•"/>
      <w:lvlJc w:val="left"/>
      <w:pPr>
        <w:ind w:left="5776" w:hanging="132"/>
      </w:pPr>
      <w:rPr>
        <w:rFonts w:hint="default"/>
        <w:lang w:val="en-US" w:eastAsia="en-US" w:bidi="ar-SA"/>
      </w:rPr>
    </w:lvl>
    <w:lvl w:ilvl="7" w:tplc="22764EF8">
      <w:numFmt w:val="bullet"/>
      <w:lvlText w:val="•"/>
      <w:lvlJc w:val="left"/>
      <w:pPr>
        <w:ind w:left="6722" w:hanging="132"/>
      </w:pPr>
      <w:rPr>
        <w:rFonts w:hint="default"/>
        <w:lang w:val="en-US" w:eastAsia="en-US" w:bidi="ar-SA"/>
      </w:rPr>
    </w:lvl>
    <w:lvl w:ilvl="8" w:tplc="16BCA1D0">
      <w:numFmt w:val="bullet"/>
      <w:lvlText w:val="•"/>
      <w:lvlJc w:val="left"/>
      <w:pPr>
        <w:ind w:left="7668" w:hanging="132"/>
      </w:pPr>
      <w:rPr>
        <w:rFonts w:hint="default"/>
        <w:lang w:val="en-US" w:eastAsia="en-US" w:bidi="ar-SA"/>
      </w:rPr>
    </w:lvl>
  </w:abstractNum>
  <w:abstractNum w:abstractNumId="21" w15:restartNumberingAfterBreak="0">
    <w:nsid w:val="654F439D"/>
    <w:multiLevelType w:val="multilevel"/>
    <w:tmpl w:val="1BAAC2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6C73F9"/>
    <w:multiLevelType w:val="multilevel"/>
    <w:tmpl w:val="C9F0B5DE"/>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F3081F"/>
    <w:multiLevelType w:val="multilevel"/>
    <w:tmpl w:val="67D6F7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483278"/>
    <w:multiLevelType w:val="hybridMultilevel"/>
    <w:tmpl w:val="A52A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94D8E"/>
    <w:multiLevelType w:val="multilevel"/>
    <w:tmpl w:val="01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6088390">
    <w:abstractNumId w:val="10"/>
  </w:num>
  <w:num w:numId="2" w16cid:durableId="477917942">
    <w:abstractNumId w:val="9"/>
  </w:num>
  <w:num w:numId="3" w16cid:durableId="119543519">
    <w:abstractNumId w:val="11"/>
  </w:num>
  <w:num w:numId="4" w16cid:durableId="890966466">
    <w:abstractNumId w:val="1"/>
  </w:num>
  <w:num w:numId="5" w16cid:durableId="1157956677">
    <w:abstractNumId w:val="4"/>
  </w:num>
  <w:num w:numId="6" w16cid:durableId="295179450">
    <w:abstractNumId w:val="19"/>
  </w:num>
  <w:num w:numId="7" w16cid:durableId="1541625838">
    <w:abstractNumId w:val="2"/>
  </w:num>
  <w:num w:numId="8" w16cid:durableId="91709038">
    <w:abstractNumId w:val="13"/>
  </w:num>
  <w:num w:numId="9" w16cid:durableId="1855268140">
    <w:abstractNumId w:val="15"/>
  </w:num>
  <w:num w:numId="10" w16cid:durableId="1361080904">
    <w:abstractNumId w:val="22"/>
  </w:num>
  <w:num w:numId="11" w16cid:durableId="1515412395">
    <w:abstractNumId w:val="5"/>
  </w:num>
  <w:num w:numId="12" w16cid:durableId="222567232">
    <w:abstractNumId w:val="14"/>
  </w:num>
  <w:num w:numId="13" w16cid:durableId="1962179163">
    <w:abstractNumId w:val="7"/>
  </w:num>
  <w:num w:numId="14" w16cid:durableId="77870378">
    <w:abstractNumId w:val="18"/>
  </w:num>
  <w:num w:numId="15" w16cid:durableId="1191408012">
    <w:abstractNumId w:val="23"/>
  </w:num>
  <w:num w:numId="16" w16cid:durableId="985277134">
    <w:abstractNumId w:val="21"/>
  </w:num>
  <w:num w:numId="17" w16cid:durableId="753622849">
    <w:abstractNumId w:val="25"/>
  </w:num>
  <w:num w:numId="18" w16cid:durableId="1010836150">
    <w:abstractNumId w:val="6"/>
  </w:num>
  <w:num w:numId="19" w16cid:durableId="1836529895">
    <w:abstractNumId w:val="16"/>
  </w:num>
  <w:num w:numId="20" w16cid:durableId="109710889">
    <w:abstractNumId w:val="24"/>
  </w:num>
  <w:num w:numId="21" w16cid:durableId="542211205">
    <w:abstractNumId w:val="20"/>
  </w:num>
  <w:num w:numId="22" w16cid:durableId="1719738797">
    <w:abstractNumId w:val="8"/>
  </w:num>
  <w:num w:numId="23" w16cid:durableId="1240869889">
    <w:abstractNumId w:val="17"/>
  </w:num>
  <w:num w:numId="24" w16cid:durableId="416942724">
    <w:abstractNumId w:val="3"/>
  </w:num>
  <w:num w:numId="25" w16cid:durableId="1869175724">
    <w:abstractNumId w:val="12"/>
  </w:num>
  <w:num w:numId="26" w16cid:durableId="514078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A7D"/>
    <w:rsid w:val="00050EDF"/>
    <w:rsid w:val="0006161C"/>
    <w:rsid w:val="000D080C"/>
    <w:rsid w:val="00170DC5"/>
    <w:rsid w:val="00250B47"/>
    <w:rsid w:val="003410A6"/>
    <w:rsid w:val="00352322"/>
    <w:rsid w:val="0035602D"/>
    <w:rsid w:val="003715B2"/>
    <w:rsid w:val="003736A5"/>
    <w:rsid w:val="003912E3"/>
    <w:rsid w:val="00451B7B"/>
    <w:rsid w:val="004716A6"/>
    <w:rsid w:val="004A509C"/>
    <w:rsid w:val="004C70AB"/>
    <w:rsid w:val="005D6C35"/>
    <w:rsid w:val="006129D2"/>
    <w:rsid w:val="007820AF"/>
    <w:rsid w:val="008D5F62"/>
    <w:rsid w:val="00905CEF"/>
    <w:rsid w:val="00970585"/>
    <w:rsid w:val="009F50FC"/>
    <w:rsid w:val="00A23A7D"/>
    <w:rsid w:val="00A82B49"/>
    <w:rsid w:val="00AB3A00"/>
    <w:rsid w:val="00AE13C3"/>
    <w:rsid w:val="00AF6604"/>
    <w:rsid w:val="00BC40DB"/>
    <w:rsid w:val="00C9049F"/>
    <w:rsid w:val="00CC6577"/>
    <w:rsid w:val="00D070A2"/>
    <w:rsid w:val="00D52FE9"/>
    <w:rsid w:val="00D869A2"/>
    <w:rsid w:val="00DB669C"/>
    <w:rsid w:val="00E04231"/>
    <w:rsid w:val="00E07979"/>
    <w:rsid w:val="00F37951"/>
    <w:rsid w:val="00FF0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C309C"/>
  <w15:docId w15:val="{143B0BC0-A817-4878-8EDD-EE4C6E94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52F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2FE9"/>
    <w:rPr>
      <w:b/>
      <w:bCs/>
    </w:rPr>
  </w:style>
  <w:style w:type="character" w:customStyle="1" w:styleId="line-clamp-1">
    <w:name w:val="line-clamp-1"/>
    <w:basedOn w:val="DefaultParagraphFont"/>
    <w:rsid w:val="00D52FE9"/>
  </w:style>
  <w:style w:type="paragraph" w:styleId="ListParagraph">
    <w:name w:val="List Paragraph"/>
    <w:basedOn w:val="Normal"/>
    <w:uiPriority w:val="1"/>
    <w:qFormat/>
    <w:rsid w:val="00D070A2"/>
    <w:pPr>
      <w:ind w:left="720"/>
      <w:contextualSpacing/>
    </w:pPr>
  </w:style>
  <w:style w:type="paragraph" w:styleId="BodyText">
    <w:name w:val="Body Text"/>
    <w:basedOn w:val="Normal"/>
    <w:link w:val="BodyTextChar"/>
    <w:uiPriority w:val="1"/>
    <w:qFormat/>
    <w:rsid w:val="00AB3A00"/>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AB3A00"/>
    <w:rPr>
      <w:rFonts w:ascii="Arial" w:eastAsia="Arial" w:hAnsi="Arial" w:cs="Arial"/>
    </w:rPr>
  </w:style>
  <w:style w:type="paragraph" w:styleId="Header">
    <w:name w:val="header"/>
    <w:basedOn w:val="Normal"/>
    <w:link w:val="HeaderChar"/>
    <w:uiPriority w:val="99"/>
    <w:unhideWhenUsed/>
    <w:rsid w:val="00352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22"/>
  </w:style>
  <w:style w:type="paragraph" w:styleId="Footer">
    <w:name w:val="footer"/>
    <w:basedOn w:val="Normal"/>
    <w:link w:val="FooterChar"/>
    <w:uiPriority w:val="99"/>
    <w:unhideWhenUsed/>
    <w:rsid w:val="00352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957">
      <w:bodyDiv w:val="1"/>
      <w:marLeft w:val="0"/>
      <w:marRight w:val="0"/>
      <w:marTop w:val="0"/>
      <w:marBottom w:val="0"/>
      <w:divBdr>
        <w:top w:val="none" w:sz="0" w:space="0" w:color="auto"/>
        <w:left w:val="none" w:sz="0" w:space="0" w:color="auto"/>
        <w:bottom w:val="none" w:sz="0" w:space="0" w:color="auto"/>
        <w:right w:val="none" w:sz="0" w:space="0" w:color="auto"/>
      </w:divBdr>
    </w:div>
    <w:div w:id="277756677">
      <w:bodyDiv w:val="1"/>
      <w:marLeft w:val="0"/>
      <w:marRight w:val="0"/>
      <w:marTop w:val="0"/>
      <w:marBottom w:val="0"/>
      <w:divBdr>
        <w:top w:val="none" w:sz="0" w:space="0" w:color="auto"/>
        <w:left w:val="none" w:sz="0" w:space="0" w:color="auto"/>
        <w:bottom w:val="none" w:sz="0" w:space="0" w:color="auto"/>
        <w:right w:val="none" w:sz="0" w:space="0" w:color="auto"/>
      </w:divBdr>
    </w:div>
    <w:div w:id="281109635">
      <w:bodyDiv w:val="1"/>
      <w:marLeft w:val="0"/>
      <w:marRight w:val="0"/>
      <w:marTop w:val="0"/>
      <w:marBottom w:val="0"/>
      <w:divBdr>
        <w:top w:val="none" w:sz="0" w:space="0" w:color="auto"/>
        <w:left w:val="none" w:sz="0" w:space="0" w:color="auto"/>
        <w:bottom w:val="none" w:sz="0" w:space="0" w:color="auto"/>
        <w:right w:val="none" w:sz="0" w:space="0" w:color="auto"/>
      </w:divBdr>
    </w:div>
    <w:div w:id="315305613">
      <w:bodyDiv w:val="1"/>
      <w:marLeft w:val="0"/>
      <w:marRight w:val="0"/>
      <w:marTop w:val="0"/>
      <w:marBottom w:val="0"/>
      <w:divBdr>
        <w:top w:val="none" w:sz="0" w:space="0" w:color="auto"/>
        <w:left w:val="none" w:sz="0" w:space="0" w:color="auto"/>
        <w:bottom w:val="none" w:sz="0" w:space="0" w:color="auto"/>
        <w:right w:val="none" w:sz="0" w:space="0" w:color="auto"/>
      </w:divBdr>
    </w:div>
    <w:div w:id="736168812">
      <w:bodyDiv w:val="1"/>
      <w:marLeft w:val="0"/>
      <w:marRight w:val="0"/>
      <w:marTop w:val="0"/>
      <w:marBottom w:val="0"/>
      <w:divBdr>
        <w:top w:val="none" w:sz="0" w:space="0" w:color="auto"/>
        <w:left w:val="none" w:sz="0" w:space="0" w:color="auto"/>
        <w:bottom w:val="none" w:sz="0" w:space="0" w:color="auto"/>
        <w:right w:val="none" w:sz="0" w:space="0" w:color="auto"/>
      </w:divBdr>
    </w:div>
    <w:div w:id="919949033">
      <w:bodyDiv w:val="1"/>
      <w:marLeft w:val="0"/>
      <w:marRight w:val="0"/>
      <w:marTop w:val="0"/>
      <w:marBottom w:val="0"/>
      <w:divBdr>
        <w:top w:val="none" w:sz="0" w:space="0" w:color="auto"/>
        <w:left w:val="none" w:sz="0" w:space="0" w:color="auto"/>
        <w:bottom w:val="none" w:sz="0" w:space="0" w:color="auto"/>
        <w:right w:val="none" w:sz="0" w:space="0" w:color="auto"/>
      </w:divBdr>
      <w:divsChild>
        <w:div w:id="343629661">
          <w:marLeft w:val="0"/>
          <w:marRight w:val="0"/>
          <w:marTop w:val="0"/>
          <w:marBottom w:val="0"/>
          <w:divBdr>
            <w:top w:val="none" w:sz="0" w:space="0" w:color="auto"/>
            <w:left w:val="none" w:sz="0" w:space="0" w:color="auto"/>
            <w:bottom w:val="none" w:sz="0" w:space="0" w:color="auto"/>
            <w:right w:val="none" w:sz="0" w:space="0" w:color="auto"/>
          </w:divBdr>
          <w:divsChild>
            <w:div w:id="414284812">
              <w:marLeft w:val="0"/>
              <w:marRight w:val="0"/>
              <w:marTop w:val="0"/>
              <w:marBottom w:val="0"/>
              <w:divBdr>
                <w:top w:val="none" w:sz="0" w:space="0" w:color="auto"/>
                <w:left w:val="none" w:sz="0" w:space="0" w:color="auto"/>
                <w:bottom w:val="none" w:sz="0" w:space="0" w:color="auto"/>
                <w:right w:val="none" w:sz="0" w:space="0" w:color="auto"/>
              </w:divBdr>
              <w:divsChild>
                <w:div w:id="1881085987">
                  <w:marLeft w:val="0"/>
                  <w:marRight w:val="0"/>
                  <w:marTop w:val="0"/>
                  <w:marBottom w:val="0"/>
                  <w:divBdr>
                    <w:top w:val="none" w:sz="0" w:space="0" w:color="auto"/>
                    <w:left w:val="none" w:sz="0" w:space="0" w:color="auto"/>
                    <w:bottom w:val="none" w:sz="0" w:space="0" w:color="auto"/>
                    <w:right w:val="none" w:sz="0" w:space="0" w:color="auto"/>
                  </w:divBdr>
                  <w:divsChild>
                    <w:div w:id="104163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7657">
          <w:marLeft w:val="0"/>
          <w:marRight w:val="0"/>
          <w:marTop w:val="0"/>
          <w:marBottom w:val="0"/>
          <w:divBdr>
            <w:top w:val="none" w:sz="0" w:space="0" w:color="auto"/>
            <w:left w:val="none" w:sz="0" w:space="0" w:color="auto"/>
            <w:bottom w:val="none" w:sz="0" w:space="0" w:color="auto"/>
            <w:right w:val="none" w:sz="0" w:space="0" w:color="auto"/>
          </w:divBdr>
          <w:divsChild>
            <w:div w:id="1002198413">
              <w:marLeft w:val="0"/>
              <w:marRight w:val="0"/>
              <w:marTop w:val="0"/>
              <w:marBottom w:val="0"/>
              <w:divBdr>
                <w:top w:val="none" w:sz="0" w:space="0" w:color="auto"/>
                <w:left w:val="none" w:sz="0" w:space="0" w:color="auto"/>
                <w:bottom w:val="none" w:sz="0" w:space="0" w:color="auto"/>
                <w:right w:val="none" w:sz="0" w:space="0" w:color="auto"/>
              </w:divBdr>
              <w:divsChild>
                <w:div w:id="1182627793">
                  <w:marLeft w:val="0"/>
                  <w:marRight w:val="0"/>
                  <w:marTop w:val="0"/>
                  <w:marBottom w:val="0"/>
                  <w:divBdr>
                    <w:top w:val="none" w:sz="0" w:space="0" w:color="auto"/>
                    <w:left w:val="none" w:sz="0" w:space="0" w:color="auto"/>
                    <w:bottom w:val="none" w:sz="0" w:space="0" w:color="auto"/>
                    <w:right w:val="none" w:sz="0" w:space="0" w:color="auto"/>
                  </w:divBdr>
                  <w:divsChild>
                    <w:div w:id="4210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3941">
      <w:bodyDiv w:val="1"/>
      <w:marLeft w:val="0"/>
      <w:marRight w:val="0"/>
      <w:marTop w:val="0"/>
      <w:marBottom w:val="0"/>
      <w:divBdr>
        <w:top w:val="none" w:sz="0" w:space="0" w:color="auto"/>
        <w:left w:val="none" w:sz="0" w:space="0" w:color="auto"/>
        <w:bottom w:val="none" w:sz="0" w:space="0" w:color="auto"/>
        <w:right w:val="none" w:sz="0" w:space="0" w:color="auto"/>
      </w:divBdr>
    </w:div>
    <w:div w:id="1687946119">
      <w:bodyDiv w:val="1"/>
      <w:marLeft w:val="0"/>
      <w:marRight w:val="0"/>
      <w:marTop w:val="0"/>
      <w:marBottom w:val="0"/>
      <w:divBdr>
        <w:top w:val="none" w:sz="0" w:space="0" w:color="auto"/>
        <w:left w:val="none" w:sz="0" w:space="0" w:color="auto"/>
        <w:bottom w:val="none" w:sz="0" w:space="0" w:color="auto"/>
        <w:right w:val="none" w:sz="0" w:space="0" w:color="auto"/>
      </w:divBdr>
    </w:div>
    <w:div w:id="1984777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tv3nAuWfT+H+Ywp+KEi/saI+g==">CgMxLjAyDmguNHVucDN6ZXp4OTJlMgloLjMwajB6bGwyDmguMXllamZ1bDJteG5tMg5oLnFmMDYzZXM4eTdpMjIOaC45eXlwdTI3NnA1ZGkyDmgudHBseDhqemZxdzl0Mg5oLmlqb2o5cDZ5ZTJsdjINaC43aTdxdThweDY5cDIOaC5icnZ0amFzZnk5MjgyDmgubHIzNG1jbnN0b25hMg5oLjI5eXFrbXg4MHE3ZDIOaC5tYnR4OGUzNjV1dzQyDmguYXV2dThweDJpY3p2Mg5oLm1tNG40eXFlOHI5cTIOaC45d2tjNTdnMzRndm8yDmguc3ZsenV0N3dqaGI5Mg5oLnUzc2FoYzNrb3ZldTIOaC44cDd3N3o3bHF3aGIyDmguOHZ1Z3YzbHF2b3RyMg5oLjQzaWx0cjJ4YzZvejIOaC5sMDc1bTh3YXVwbDEyDmgudnhzMzh2aTIzZDNlMg5oLmo1MWE3emV6dTJrcTIOaC5qNTFhN3plenUya3EyDmguajUxYTd6ZXp1MmtxMg5oLmo1MWE3emV6dTJrcTIOaC5qNTFhN3plenUya3EyDmguajUxYTd6ZXp1MmtxMg5oLmo1MWE3emV6dTJrcTIOaC5qNTFhN3plenUya3EyDmguajUxYTd6ZXp1MmtxMg5oLmo1MWE3emV6dTJrcTIOaC5qNTFhN3plenUya3EyDmguajUxYTd6ZXp1MmtxMg5oLmo1MWE3emV6dTJrcTIOaC4xN2FqeHZ3MXY4OWUyDmgudzRmNWtzZDN0d2EyMg5oLjJyMHZwMTZzeDh3eTgAciExWm5BUlhKLTU2UGFhTmh6WUVER1RKeEluOWUyOUk0L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644</Words>
  <Characters>3676</Characters>
  <Application>Microsoft Office Word</Application>
  <DocSecurity>0</DocSecurity>
  <Lines>30</Lines>
  <Paragraphs>8</Paragraphs>
  <ScaleCrop>false</ScaleCrop>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Cruz</dc:creator>
  <cp:lastModifiedBy>Latinos En Spokane</cp:lastModifiedBy>
  <cp:revision>16</cp:revision>
  <dcterms:created xsi:type="dcterms:W3CDTF">2024-12-05T22:30:00Z</dcterms:created>
  <dcterms:modified xsi:type="dcterms:W3CDTF">2025-03-26T22:19:00Z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bbf0c000922abbccad97c81a505ee19291d20cb6faddbe3e6eb8b47bad1d68ed</vt:lpwstr>
  </property>
</Properties>
</file>